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CF" w:rsidRPr="00F811D8" w:rsidRDefault="00C151CF" w:rsidP="00C151C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811D8">
        <w:rPr>
          <w:rFonts w:ascii="Times New Roman" w:hAnsi="Times New Roman" w:cs="Times New Roman"/>
          <w:b/>
          <w:color w:val="C00000"/>
          <w:sz w:val="36"/>
          <w:szCs w:val="36"/>
        </w:rPr>
        <w:t>Литературный герой</w:t>
      </w:r>
    </w:p>
    <w:p w:rsidR="00C151CF" w:rsidRDefault="00C151CF" w:rsidP="00C151CF">
      <w:pPr>
        <w:rPr>
          <w:rFonts w:ascii="Times New Roman" w:hAnsi="Times New Roman" w:cs="Times New Roman"/>
          <w:sz w:val="28"/>
          <w:szCs w:val="28"/>
        </w:rPr>
      </w:pPr>
      <w:r w:rsidRPr="001E0F1C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C864D7">
        <w:rPr>
          <w:rFonts w:ascii="Times New Roman" w:hAnsi="Times New Roman" w:cs="Times New Roman"/>
          <w:sz w:val="28"/>
          <w:szCs w:val="28"/>
        </w:rPr>
        <w:t xml:space="preserve">: нарисовать иллюстрацию к литературному произведению, где главным объектом будет являться главный герой данного произведения. </w:t>
      </w:r>
    </w:p>
    <w:p w:rsidR="00C151CF" w:rsidRDefault="00C151CF" w:rsidP="00C1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над эскизами композиции.</w:t>
      </w:r>
    </w:p>
    <w:p w:rsidR="00C151CF" w:rsidRDefault="00C151CF" w:rsidP="00C1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прошлых уроках были выполнены линейные эскизы, лучшие из них были выбраны  на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выполнены в цвете.</w:t>
      </w:r>
    </w:p>
    <w:p w:rsidR="00C151CF" w:rsidRDefault="00C151CF" w:rsidP="00C151CF">
      <w:pPr>
        <w:rPr>
          <w:rFonts w:ascii="Times New Roman" w:hAnsi="Times New Roman" w:cs="Times New Roman"/>
          <w:sz w:val="28"/>
          <w:szCs w:val="28"/>
        </w:rPr>
      </w:pPr>
      <w:r w:rsidRPr="001E0F1C">
        <w:rPr>
          <w:rFonts w:ascii="Times New Roman" w:hAnsi="Times New Roman" w:cs="Times New Roman"/>
          <w:b/>
          <w:sz w:val="28"/>
          <w:szCs w:val="28"/>
        </w:rPr>
        <w:t>Этапы выполнения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1CF" w:rsidRDefault="00C151CF" w:rsidP="00C15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нескольких цветных эскизов отбирается один, переносится на формат А3, выполняется линейный рисунок данной композиции с соблюдением масштаба и всех пропорций;</w:t>
      </w:r>
    </w:p>
    <w:p w:rsidR="00C151CF" w:rsidRDefault="00C151CF" w:rsidP="00C15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работа в цвете. Материал – гуашь.</w:t>
      </w:r>
    </w:p>
    <w:p w:rsidR="008F2D91" w:rsidRDefault="008F2D91" w:rsidP="008F2D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F2D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05150" cy="3105150"/>
            <wp:effectExtent l="19050" t="0" r="0" b="0"/>
            <wp:docPr id="1" name="Рисунок 1" descr="http://base.dnsgb.com.ua/files/book/03-iskus/pic_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dnsgb.com.ua/files/book/03-iskus/pic_1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D9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Иллюстрация к сказке Аксакова «Аленький цветочек» </w:t>
      </w:r>
    </w:p>
    <w:p w:rsidR="008F2D91" w:rsidRDefault="00E90F34" w:rsidP="008F2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24200" cy="3105150"/>
            <wp:effectExtent l="19050" t="0" r="0" b="0"/>
            <wp:docPr id="2" name="Рисунок 1" descr="https://coollib.com/i/81/149681/pic_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com/i/81/149681/pic_1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34" w:rsidRDefault="00E90F34" w:rsidP="008F2D91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160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Первоначальное </w:t>
      </w:r>
      <w:r w:rsidR="0061600B" w:rsidRPr="0061600B">
        <w:rPr>
          <w:rFonts w:ascii="Times New Roman" w:hAnsi="Times New Roman" w:cs="Times New Roman"/>
          <w:iCs/>
          <w:color w:val="000000"/>
          <w:sz w:val="28"/>
          <w:szCs w:val="28"/>
        </w:rPr>
        <w:t>покрытие</w:t>
      </w:r>
      <w:r w:rsidRPr="006160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основных цветовых пятен персонажей и фона в холодном колорите.</w:t>
      </w:r>
    </w:p>
    <w:p w:rsidR="00D459EE" w:rsidRDefault="00D459EE" w:rsidP="008F2D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33725" cy="3086100"/>
            <wp:effectExtent l="19050" t="0" r="9525" b="0"/>
            <wp:docPr id="4" name="Рисунок 4" descr="https://coollib.com/i/81/149681/pic_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ollib.com/i/81/149681/pic_1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9EE" w:rsidRPr="00D459EE" w:rsidRDefault="00D459EE" w:rsidP="008F2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9EE">
        <w:rPr>
          <w:rFonts w:ascii="Times New Roman" w:hAnsi="Times New Roman" w:cs="Times New Roman"/>
          <w:iCs/>
          <w:color w:val="000000"/>
          <w:sz w:val="28"/>
          <w:szCs w:val="28"/>
        </w:rPr>
        <w:t>Продолжение работы, уточнение тональных и цветовых отношений, выделение сюжетно-композиционного центра – аленького цветочка.</w:t>
      </w:r>
    </w:p>
    <w:p w:rsidR="00000000" w:rsidRDefault="00D459EE">
      <w:r>
        <w:rPr>
          <w:noProof/>
        </w:rPr>
        <w:lastRenderedPageBreak/>
        <w:drawing>
          <wp:inline distT="0" distB="0" distL="0" distR="0">
            <wp:extent cx="3143250" cy="3057525"/>
            <wp:effectExtent l="19050" t="0" r="0" b="0"/>
            <wp:docPr id="7" name="Рисунок 7" descr="https://coollib.com/i/81/149681/pic_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com/i/81/149681/pic_1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9EE" w:rsidRPr="00D459EE" w:rsidRDefault="00D459EE" w:rsidP="00D459EE">
      <w:pPr>
        <w:pStyle w:val="book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459EE">
        <w:rPr>
          <w:iCs/>
          <w:color w:val="000000"/>
          <w:sz w:val="28"/>
          <w:szCs w:val="28"/>
        </w:rPr>
        <w:t>Проработка деталей с помощью белил, обобщение и завершение работы.</w:t>
      </w:r>
    </w:p>
    <w:p w:rsidR="00E7683F" w:rsidRDefault="00E7683F" w:rsidP="00E7683F">
      <w:pPr>
        <w:rPr>
          <w:rFonts w:ascii="Times New Roman" w:hAnsi="Times New Roman" w:cs="Times New Roman"/>
          <w:sz w:val="28"/>
          <w:szCs w:val="28"/>
        </w:rPr>
      </w:pPr>
    </w:p>
    <w:p w:rsidR="00E7683F" w:rsidRDefault="00E7683F" w:rsidP="00E76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композиции, нужно учитывать в какой стране, и в какую эпоху  жил данный герой, чтобы правильно отобразить быт, архитектуру и самое главное правильно подобрать костюм и прическу своему герою.</w:t>
      </w:r>
    </w:p>
    <w:p w:rsidR="00E7683F" w:rsidRDefault="00E7683F" w:rsidP="00E76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«Литературный герой»  выполняется за 12 академических часов</w:t>
      </w:r>
    </w:p>
    <w:p w:rsidR="00E7683F" w:rsidRDefault="00E7683F" w:rsidP="00E76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этап работы выполняется за </w:t>
      </w:r>
      <w:r w:rsidRPr="00E768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7683F" w:rsidRPr="002505E6" w:rsidRDefault="00E7683F" w:rsidP="00E7683F">
      <w:pPr>
        <w:rPr>
          <w:rFonts w:ascii="Verdana" w:hAnsi="Verdana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этапов  выполнения высылать на почту </w:t>
      </w:r>
      <w:hyperlink r:id="rId9" w:history="1">
        <w:r w:rsidRPr="002505E6">
          <w:rPr>
            <w:rStyle w:val="a6"/>
            <w:rFonts w:ascii="Verdana" w:hAnsi="Verdana"/>
            <w:sz w:val="28"/>
            <w:szCs w:val="28"/>
            <w:shd w:val="clear" w:color="auto" w:fill="FFFFFF"/>
          </w:rPr>
          <w:t>surwa4ewa.a@yandex.ru</w:t>
        </w:r>
      </w:hyperlink>
    </w:p>
    <w:p w:rsidR="00E7683F" w:rsidRPr="002505E6" w:rsidRDefault="00E7683F" w:rsidP="00E76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7683F" w:rsidRPr="00CF7901" w:rsidRDefault="00E7683F" w:rsidP="00E7683F">
      <w:pPr>
        <w:rPr>
          <w:rFonts w:ascii="Times New Roman" w:hAnsi="Times New Roman" w:cs="Times New Roman"/>
          <w:sz w:val="28"/>
          <w:szCs w:val="28"/>
        </w:rPr>
      </w:pPr>
    </w:p>
    <w:p w:rsidR="00D459EE" w:rsidRPr="00D459EE" w:rsidRDefault="00D459EE">
      <w:pPr>
        <w:rPr>
          <w:sz w:val="28"/>
          <w:szCs w:val="28"/>
        </w:rPr>
      </w:pPr>
    </w:p>
    <w:sectPr w:rsidR="00D459EE" w:rsidRPr="00D4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DAB"/>
    <w:multiLevelType w:val="hybridMultilevel"/>
    <w:tmpl w:val="4CD6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1CF"/>
    <w:rsid w:val="0050612D"/>
    <w:rsid w:val="0061600B"/>
    <w:rsid w:val="008F2D91"/>
    <w:rsid w:val="00C151CF"/>
    <w:rsid w:val="00D459EE"/>
    <w:rsid w:val="00E7683F"/>
    <w:rsid w:val="00E90F34"/>
    <w:rsid w:val="00F8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D91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D4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76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rwa4ewa.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2020-11-17T05:32:00Z</dcterms:created>
  <dcterms:modified xsi:type="dcterms:W3CDTF">2020-11-17T05:47:00Z</dcterms:modified>
</cp:coreProperties>
</file>