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B8" w:rsidRPr="005B76B8" w:rsidRDefault="005B76B8" w:rsidP="005B76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B8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7 класса.</w:t>
      </w:r>
    </w:p>
    <w:p w:rsidR="005B76B8" w:rsidRPr="005B76B8" w:rsidRDefault="005B76B8" w:rsidP="005B7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6B8" w:rsidRPr="005B76B8" w:rsidRDefault="005B76B8" w:rsidP="005B7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Каждую неделю в группе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6B8">
        <w:rPr>
          <w:rFonts w:ascii="Times New Roman" w:hAnsi="Times New Roman" w:cs="Times New Roman"/>
          <w:sz w:val="28"/>
          <w:szCs w:val="28"/>
        </w:rPr>
        <w:t xml:space="preserve">выкладывается ОДИН файл для каждой параллели </w:t>
      </w:r>
      <w:proofErr w:type="gramStart"/>
      <w:r w:rsidRPr="005B76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7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6B8" w:rsidRPr="005B76B8" w:rsidRDefault="005B76B8" w:rsidP="005B7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5B76B8" w:rsidRPr="005B76B8" w:rsidRDefault="005B76B8" w:rsidP="005B7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5B76B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5B76B8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5B76B8" w:rsidRPr="005B76B8" w:rsidRDefault="005B76B8" w:rsidP="005B76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уважением, Людмила Станиславна Луценко.</w:t>
      </w:r>
    </w:p>
    <w:p w:rsidR="005B76B8" w:rsidRPr="005B76B8" w:rsidRDefault="005B76B8" w:rsidP="005B76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5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B76B8" w:rsidRPr="005B76B8" w:rsidRDefault="005B76B8" w:rsidP="005B76B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proofErr w:type="gramStart"/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proofErr w:type="gram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5B76B8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5B76B8" w:rsidRPr="005B76B8" w:rsidRDefault="005B76B8" w:rsidP="005B76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6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5B76B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B76B8" w:rsidRDefault="005B76B8" w:rsidP="00B825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</w:t>
      </w:r>
      <w:r w:rsidRPr="00906D25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-17</w:t>
      </w:r>
      <w:r w:rsidRPr="00906D25">
        <w:rPr>
          <w:rFonts w:ascii="Times New Roman" w:hAnsi="Times New Roman" w:cs="Times New Roman"/>
          <w:b/>
          <w:sz w:val="28"/>
          <w:szCs w:val="28"/>
        </w:rPr>
        <w:t>.04.20.)</w:t>
      </w:r>
    </w:p>
    <w:p w:rsidR="005B76B8" w:rsidRPr="00BF788A" w:rsidRDefault="00BE2461" w:rsidP="00BF7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8A">
        <w:rPr>
          <w:rFonts w:ascii="Times New Roman" w:hAnsi="Times New Roman" w:cs="Times New Roman"/>
          <w:b/>
          <w:sz w:val="28"/>
          <w:szCs w:val="28"/>
        </w:rPr>
        <w:t>Тема урока: Период, отклонения, модуляция в родственные тональности</w:t>
      </w:r>
      <w:r w:rsidR="005B76B8" w:rsidRPr="00BF788A">
        <w:rPr>
          <w:rFonts w:ascii="Times New Roman" w:hAnsi="Times New Roman" w:cs="Times New Roman"/>
          <w:b/>
          <w:sz w:val="28"/>
          <w:szCs w:val="28"/>
        </w:rPr>
        <w:t>.</w:t>
      </w:r>
    </w:p>
    <w:p w:rsidR="00BE2461" w:rsidRPr="00BF788A" w:rsidRDefault="00BE2461" w:rsidP="00BF788A">
      <w:pPr>
        <w:ind w:firstLine="708"/>
        <w:rPr>
          <w:rFonts w:ascii="Times New Roman" w:hAnsi="Times New Roman" w:cs="Times New Roman"/>
          <w:sz w:val="28"/>
          <w:szCs w:val="28"/>
          <w:lang w:eastAsia="ja-JP"/>
        </w:rPr>
      </w:pPr>
      <w:r w:rsidRPr="00BF788A">
        <w:rPr>
          <w:rFonts w:ascii="Times New Roman" w:hAnsi="Times New Roman" w:cs="Times New Roman"/>
          <w:sz w:val="28"/>
          <w:szCs w:val="28"/>
          <w:lang w:eastAsia="ja-JP"/>
        </w:rPr>
        <w:t>1. Прежде всего, вспомним, что такое ПЕРИОД, а также какие его разновидности нам известны.</w:t>
      </w:r>
    </w:p>
    <w:p w:rsidR="00BE2461" w:rsidRPr="00BF788A" w:rsidRDefault="00BE2461" w:rsidP="00BF788A">
      <w:pPr>
        <w:ind w:firstLine="708"/>
        <w:rPr>
          <w:rFonts w:ascii="Times New Roman" w:hAnsi="Times New Roman" w:cs="Times New Roman"/>
          <w:sz w:val="28"/>
          <w:szCs w:val="28"/>
          <w:lang w:eastAsia="ja-JP"/>
        </w:rPr>
      </w:pPr>
      <w:r w:rsidRPr="00BF788A">
        <w:rPr>
          <w:rFonts w:ascii="Times New Roman" w:hAnsi="Times New Roman" w:cs="Times New Roman"/>
          <w:sz w:val="28"/>
          <w:szCs w:val="28"/>
          <w:lang w:eastAsia="ja-JP"/>
        </w:rPr>
        <w:t xml:space="preserve">ПЕРИОД – законченная музыкальная мысль (обычно -  8 </w:t>
      </w:r>
      <w:proofErr w:type="spellStart"/>
      <w:r w:rsidRPr="00BF788A">
        <w:rPr>
          <w:rFonts w:ascii="Times New Roman" w:hAnsi="Times New Roman" w:cs="Times New Roman"/>
          <w:sz w:val="28"/>
          <w:szCs w:val="28"/>
          <w:lang w:eastAsia="ja-JP"/>
        </w:rPr>
        <w:t>или16</w:t>
      </w:r>
      <w:proofErr w:type="spellEnd"/>
      <w:r w:rsidRPr="00BF788A">
        <w:rPr>
          <w:rFonts w:ascii="Times New Roman" w:hAnsi="Times New Roman" w:cs="Times New Roman"/>
          <w:sz w:val="28"/>
          <w:szCs w:val="28"/>
          <w:lang w:eastAsia="ja-JP"/>
        </w:rPr>
        <w:t xml:space="preserve"> тактов).</w:t>
      </w:r>
    </w:p>
    <w:p w:rsidR="00A8111E" w:rsidRPr="00BF788A" w:rsidRDefault="00BE2461" w:rsidP="00BF788A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BF788A">
        <w:rPr>
          <w:rFonts w:ascii="Times New Roman" w:hAnsi="Times New Roman" w:cs="Times New Roman"/>
          <w:sz w:val="28"/>
          <w:szCs w:val="28"/>
          <w:lang w:eastAsia="ja-JP"/>
        </w:rPr>
        <w:t xml:space="preserve">Бывают ПОВТОРНОГО СТРОЕНИЯ, если состоит из двух  предложений с одинаковым началом (и разными окончаниями). </w:t>
      </w:r>
    </w:p>
    <w:p w:rsidR="00BE2461" w:rsidRPr="00BF788A" w:rsidRDefault="00BE2461" w:rsidP="00BF788A">
      <w:pPr>
        <w:ind w:firstLine="708"/>
        <w:rPr>
          <w:rFonts w:ascii="Times New Roman" w:hAnsi="Times New Roman" w:cs="Times New Roman"/>
          <w:sz w:val="28"/>
          <w:szCs w:val="28"/>
          <w:lang w:eastAsia="ja-JP"/>
        </w:rPr>
      </w:pPr>
      <w:r w:rsidRPr="00BF788A">
        <w:rPr>
          <w:rFonts w:ascii="Times New Roman" w:hAnsi="Times New Roman" w:cs="Times New Roman"/>
          <w:sz w:val="28"/>
          <w:szCs w:val="28"/>
          <w:lang w:eastAsia="ja-JP"/>
        </w:rPr>
        <w:t xml:space="preserve">ПЕРИОД ЕДИНОГО СТРОЕНИЯ на два предложения не делится, а делится только на фразы. Период может быть </w:t>
      </w:r>
      <w:proofErr w:type="spellStart"/>
      <w:r w:rsidRPr="00BF788A">
        <w:rPr>
          <w:rFonts w:ascii="Times New Roman" w:hAnsi="Times New Roman" w:cs="Times New Roman"/>
          <w:sz w:val="28"/>
          <w:szCs w:val="28"/>
          <w:lang w:eastAsia="ja-JP"/>
        </w:rPr>
        <w:t>ОДНОТОНАЛЬНЫМ</w:t>
      </w:r>
      <w:proofErr w:type="spellEnd"/>
      <w:r w:rsidRPr="00BF788A">
        <w:rPr>
          <w:rFonts w:ascii="Times New Roman" w:hAnsi="Times New Roman" w:cs="Times New Roman"/>
          <w:sz w:val="28"/>
          <w:szCs w:val="28"/>
          <w:lang w:eastAsia="ja-JP"/>
        </w:rPr>
        <w:t xml:space="preserve">  и МОДУЛИРУЮЩИМ (переход в конце периода в другую тональность).</w:t>
      </w:r>
    </w:p>
    <w:p w:rsidR="00BE2461" w:rsidRPr="00BF788A" w:rsidRDefault="00BE2461" w:rsidP="00BF788A">
      <w:pPr>
        <w:ind w:firstLine="708"/>
        <w:rPr>
          <w:rFonts w:ascii="Times New Roman" w:hAnsi="Times New Roman" w:cs="Times New Roman"/>
          <w:sz w:val="28"/>
          <w:szCs w:val="28"/>
          <w:lang w:eastAsia="ja-JP"/>
        </w:rPr>
      </w:pPr>
      <w:r w:rsidRPr="00BF788A">
        <w:rPr>
          <w:rFonts w:ascii="Times New Roman" w:hAnsi="Times New Roman" w:cs="Times New Roman"/>
          <w:sz w:val="28"/>
          <w:szCs w:val="28"/>
          <w:lang w:eastAsia="ja-JP"/>
        </w:rPr>
        <w:t>МОДУЛЯЦИЯ – переход в другую тональность.</w:t>
      </w:r>
    </w:p>
    <w:p w:rsidR="00BE2461" w:rsidRPr="00BF788A" w:rsidRDefault="00BE2461" w:rsidP="00BF788A">
      <w:pPr>
        <w:ind w:firstLine="708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 w:rsidRPr="00BF788A">
        <w:rPr>
          <w:rFonts w:ascii="Times New Roman" w:hAnsi="Times New Roman" w:cs="Times New Roman"/>
          <w:sz w:val="28"/>
          <w:szCs w:val="28"/>
          <w:lang w:eastAsia="ja-JP"/>
        </w:rPr>
        <w:t>ОТКЛОНЕНИЕ – краткий переход в другую тональность с последующим возвращением в основную, или переходом в следующую…</w:t>
      </w:r>
      <w:proofErr w:type="gramEnd"/>
    </w:p>
    <w:p w:rsidR="00BF788A" w:rsidRDefault="00BF788A" w:rsidP="00BF7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2461" w:rsidRPr="00BF788A" w:rsidRDefault="00BE2461" w:rsidP="00BF78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788A">
        <w:rPr>
          <w:rFonts w:ascii="Times New Roman" w:hAnsi="Times New Roman" w:cs="Times New Roman"/>
          <w:sz w:val="28"/>
          <w:szCs w:val="28"/>
        </w:rPr>
        <w:t>2. Определите основную тональность периода</w:t>
      </w:r>
      <w:r w:rsidR="00B82513" w:rsidRPr="00BF788A">
        <w:rPr>
          <w:rFonts w:ascii="Times New Roman" w:hAnsi="Times New Roman" w:cs="Times New Roman"/>
          <w:sz w:val="28"/>
          <w:szCs w:val="28"/>
        </w:rPr>
        <w:t xml:space="preserve"> и укажите, </w:t>
      </w:r>
      <w:r w:rsidRPr="00BF788A">
        <w:rPr>
          <w:rFonts w:ascii="Times New Roman" w:hAnsi="Times New Roman" w:cs="Times New Roman"/>
          <w:sz w:val="28"/>
          <w:szCs w:val="28"/>
        </w:rPr>
        <w:t>в какие родственные тональности в них встречаются</w:t>
      </w:r>
      <w:r w:rsidR="00B82513" w:rsidRPr="00BF788A">
        <w:rPr>
          <w:rFonts w:ascii="Times New Roman" w:hAnsi="Times New Roman" w:cs="Times New Roman"/>
          <w:sz w:val="28"/>
          <w:szCs w:val="28"/>
        </w:rPr>
        <w:t xml:space="preserve"> отклонения</w:t>
      </w:r>
      <w:r w:rsidRPr="00BF788A">
        <w:rPr>
          <w:rFonts w:ascii="Times New Roman" w:hAnsi="Times New Roman" w:cs="Times New Roman"/>
          <w:sz w:val="28"/>
          <w:szCs w:val="28"/>
        </w:rPr>
        <w:t>.</w:t>
      </w:r>
      <w:r w:rsidR="00BF788A">
        <w:rPr>
          <w:rFonts w:ascii="Times New Roman" w:hAnsi="Times New Roman" w:cs="Times New Roman"/>
          <w:sz w:val="28"/>
          <w:szCs w:val="28"/>
        </w:rPr>
        <w:t xml:space="preserve"> Запишите ответы в тетрадь под цифрами 1), 2), 3) – соответствующими трём периодам.</w:t>
      </w:r>
    </w:p>
    <w:p w:rsidR="00000000" w:rsidRDefault="00616B8B" w:rsidP="005B76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77000" cy="4438650"/>
            <wp:effectExtent l="19050" t="0" r="0" b="0"/>
            <wp:docPr id="19" name="Рисунок 19" descr="C:\Documents and Settings\User\Рабочий стол\ф\пппппп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ф\пппппппп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241" w:rsidRPr="00BF788A" w:rsidRDefault="00712354" w:rsidP="00BF788A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 w:rsidRPr="00BF788A">
        <w:rPr>
          <w:rFonts w:ascii="Times New Roman" w:hAnsi="Times New Roman" w:cs="Times New Roman"/>
          <w:sz w:val="32"/>
          <w:szCs w:val="32"/>
        </w:rPr>
        <w:t>3. Сыграйте и спойте мелодии А) и В). Определите основную тональность и тональность, куда была с</w:t>
      </w:r>
      <w:r w:rsidR="00BF788A">
        <w:rPr>
          <w:rFonts w:ascii="Times New Roman" w:hAnsi="Times New Roman" w:cs="Times New Roman"/>
          <w:sz w:val="32"/>
          <w:szCs w:val="32"/>
        </w:rPr>
        <w:t xml:space="preserve">делана модуляция (отклонение) и запишите ответы в тетрадь под </w:t>
      </w:r>
      <w:r w:rsidR="00A50BA7">
        <w:rPr>
          <w:rFonts w:ascii="Times New Roman" w:hAnsi="Times New Roman" w:cs="Times New Roman"/>
          <w:sz w:val="32"/>
          <w:szCs w:val="32"/>
        </w:rPr>
        <w:t xml:space="preserve">соответствующими </w:t>
      </w:r>
      <w:r w:rsidR="00BF788A">
        <w:rPr>
          <w:rFonts w:ascii="Times New Roman" w:hAnsi="Times New Roman" w:cs="Times New Roman"/>
          <w:sz w:val="32"/>
          <w:szCs w:val="32"/>
        </w:rPr>
        <w:t>буквами</w:t>
      </w:r>
      <w:r w:rsidR="00A50BA7">
        <w:rPr>
          <w:rFonts w:ascii="Times New Roman" w:hAnsi="Times New Roman" w:cs="Times New Roman"/>
          <w:sz w:val="32"/>
          <w:szCs w:val="32"/>
        </w:rPr>
        <w:t>.</w:t>
      </w:r>
      <w:r w:rsidRPr="00BF78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1C4C" w:rsidRDefault="00006241" w:rsidP="005B76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67424" cy="4143375"/>
            <wp:effectExtent l="19050" t="0" r="0" b="0"/>
            <wp:docPr id="16" name="Рисунок 16" descr="C:\Documents and Settings\User\Local Settings\Temporary Internet Files\Content.Word\пппппппп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Local Settings\Temporary Internet Files\Content.Word\пппппппп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93" cy="414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8A" w:rsidRDefault="00BF788A" w:rsidP="00BF788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BF788A" w:rsidRDefault="00BF788A" w:rsidP="00BF788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BF788A" w:rsidRDefault="00BF788A" w:rsidP="00BF788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BF788A" w:rsidRDefault="00BF788A" w:rsidP="00BF788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712354" w:rsidRDefault="00616B8B" w:rsidP="00BF788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Сыграйте и спойте отклонения в пар</w:t>
      </w:r>
      <w:r w:rsidR="00897D5E">
        <w:rPr>
          <w:rFonts w:ascii="Times New Roman" w:hAnsi="Times New Roman" w:cs="Times New Roman"/>
          <w:sz w:val="28"/>
          <w:szCs w:val="28"/>
        </w:rPr>
        <w:t>аллельную тональность по данным примерам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B8B" w:rsidRDefault="00616B8B" w:rsidP="005B76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0" cy="2343150"/>
            <wp:effectExtent l="19050" t="0" r="0" b="0"/>
            <wp:docPr id="20" name="Рисунок 20" descr="C:\Documents and Settings\User\Local Settings\Temporary Internet Files\Content.Word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Local Settings\Temporary Internet Files\Content.Word\п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8A" w:rsidRDefault="00BF788A" w:rsidP="005B76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788A" w:rsidRDefault="00BF788A" w:rsidP="005B76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BF788A" w:rsidRDefault="00BF788A" w:rsidP="005B76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0DDF">
        <w:rPr>
          <w:rFonts w:ascii="Times New Roman" w:hAnsi="Times New Roman" w:cs="Times New Roman"/>
          <w:sz w:val="28"/>
          <w:szCs w:val="28"/>
        </w:rPr>
        <w:t>Определите тональности, которые НЕ являются родственными и запишите их в тетрадь</w:t>
      </w:r>
    </w:p>
    <w:tbl>
      <w:tblPr>
        <w:tblStyle w:val="a7"/>
        <w:tblW w:w="0" w:type="auto"/>
        <w:tblLook w:val="04A0"/>
      </w:tblPr>
      <w:tblGrid>
        <w:gridCol w:w="5508"/>
        <w:gridCol w:w="281"/>
        <w:gridCol w:w="281"/>
        <w:gridCol w:w="4612"/>
      </w:tblGrid>
      <w:tr w:rsidR="004737BC" w:rsidTr="004737BC">
        <w:tc>
          <w:tcPr>
            <w:tcW w:w="5508" w:type="dxa"/>
          </w:tcPr>
          <w:p w:rsidR="004737BC" w:rsidRP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тональности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281" w:type="dxa"/>
          </w:tcPr>
          <w:p w:rsid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4737BC" w:rsidRP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тональности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moll</w:t>
            </w:r>
          </w:p>
        </w:tc>
      </w:tr>
      <w:tr w:rsidR="004737BC" w:rsidTr="004737BC">
        <w:tc>
          <w:tcPr>
            <w:tcW w:w="5508" w:type="dxa"/>
          </w:tcPr>
          <w:p w:rsidR="004737BC" w:rsidRP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moll</w:t>
            </w:r>
          </w:p>
        </w:tc>
        <w:tc>
          <w:tcPr>
            <w:tcW w:w="281" w:type="dxa"/>
          </w:tcPr>
          <w:p w:rsid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4737BC" w:rsidRP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</w:tr>
      <w:tr w:rsidR="004737BC" w:rsidTr="004737BC">
        <w:tc>
          <w:tcPr>
            <w:tcW w:w="5508" w:type="dxa"/>
          </w:tcPr>
          <w:p w:rsidR="004737BC" w:rsidRP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281" w:type="dxa"/>
          </w:tcPr>
          <w:p w:rsid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4737BC" w:rsidRP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moll</w:t>
            </w:r>
          </w:p>
        </w:tc>
      </w:tr>
      <w:tr w:rsidR="004737BC" w:rsidTr="004737BC">
        <w:tc>
          <w:tcPr>
            <w:tcW w:w="5508" w:type="dxa"/>
          </w:tcPr>
          <w:p w:rsidR="004737BC" w:rsidRP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281" w:type="dxa"/>
          </w:tcPr>
          <w:p w:rsid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4737BC" w:rsidRP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</w:tr>
      <w:tr w:rsidR="004737BC" w:rsidTr="004737BC">
        <w:tc>
          <w:tcPr>
            <w:tcW w:w="5508" w:type="dxa"/>
          </w:tcPr>
          <w:p w:rsidR="004737BC" w:rsidRP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281" w:type="dxa"/>
          </w:tcPr>
          <w:p w:rsid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4737BC" w:rsidRP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moll</w:t>
            </w:r>
          </w:p>
        </w:tc>
      </w:tr>
      <w:tr w:rsidR="004737BC" w:rsidTr="004737BC">
        <w:tc>
          <w:tcPr>
            <w:tcW w:w="5508" w:type="dxa"/>
          </w:tcPr>
          <w:p w:rsidR="004737BC" w:rsidRP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281" w:type="dxa"/>
          </w:tcPr>
          <w:p w:rsid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4737BC" w:rsidRP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</w:tr>
      <w:tr w:rsidR="004737BC" w:rsidTr="004737BC">
        <w:tc>
          <w:tcPr>
            <w:tcW w:w="5508" w:type="dxa"/>
          </w:tcPr>
          <w:p w:rsidR="004737BC" w:rsidRP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 moll</w:t>
            </w:r>
          </w:p>
        </w:tc>
        <w:tc>
          <w:tcPr>
            <w:tcW w:w="281" w:type="dxa"/>
          </w:tcPr>
          <w:p w:rsid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4737BC" w:rsidRPr="004737BC" w:rsidRDefault="004737BC" w:rsidP="00473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</w:tr>
    </w:tbl>
    <w:p w:rsidR="004737BC" w:rsidRDefault="004737BC" w:rsidP="004737BC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395D" w:rsidRPr="00F02B1E" w:rsidRDefault="0022395D" w:rsidP="00223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Работу по пунктам </w:t>
      </w:r>
      <w:r w:rsidR="00F02B1E">
        <w:rPr>
          <w:rFonts w:ascii="Times New Roman" w:hAnsi="Times New Roman" w:cs="Times New Roman"/>
          <w:sz w:val="28"/>
          <w:szCs w:val="28"/>
        </w:rPr>
        <w:t xml:space="preserve">2. И 3. Сфотографировать и также отправить на проверку </w:t>
      </w:r>
      <w:proofErr w:type="gramStart"/>
      <w:r w:rsidR="00F02B1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F02B1E">
        <w:rPr>
          <w:rFonts w:ascii="Times New Roman" w:hAnsi="Times New Roman" w:cs="Times New Roman"/>
          <w:sz w:val="28"/>
          <w:szCs w:val="28"/>
        </w:rPr>
        <w:t>К личным сообщением.</w:t>
      </w:r>
    </w:p>
    <w:sectPr w:rsidR="0022395D" w:rsidRPr="00F02B1E" w:rsidSect="00B82513"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E0F"/>
    <w:multiLevelType w:val="hybridMultilevel"/>
    <w:tmpl w:val="28EC5FF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6B8"/>
    <w:rsid w:val="00006241"/>
    <w:rsid w:val="0022395D"/>
    <w:rsid w:val="00360DDF"/>
    <w:rsid w:val="004737BC"/>
    <w:rsid w:val="005B76B8"/>
    <w:rsid w:val="00616B8B"/>
    <w:rsid w:val="00712354"/>
    <w:rsid w:val="00897D5E"/>
    <w:rsid w:val="00971C4C"/>
    <w:rsid w:val="00A50BA7"/>
    <w:rsid w:val="00A8111E"/>
    <w:rsid w:val="00B82513"/>
    <w:rsid w:val="00BE2461"/>
    <w:rsid w:val="00BF788A"/>
    <w:rsid w:val="00F0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B8"/>
    <w:rPr>
      <w:color w:val="0000FF" w:themeColor="hyperlink"/>
      <w:u w:val="single"/>
    </w:rPr>
  </w:style>
  <w:style w:type="paragraph" w:styleId="a4">
    <w:name w:val="No Spacing"/>
    <w:uiPriority w:val="1"/>
    <w:qFormat/>
    <w:rsid w:val="005B76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5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3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4110845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utsenko.lyudmil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2020-04-10T09:29:00Z</dcterms:created>
  <dcterms:modified xsi:type="dcterms:W3CDTF">2020-04-10T12:14:00Z</dcterms:modified>
</cp:coreProperties>
</file>