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09" w:rsidRPr="005B76B8" w:rsidRDefault="00984D09" w:rsidP="00984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B8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7 класса.</w:t>
      </w:r>
    </w:p>
    <w:p w:rsidR="00984D09" w:rsidRPr="005B76B8" w:rsidRDefault="00984D09" w:rsidP="00984D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D09" w:rsidRPr="005B76B8" w:rsidRDefault="00984D09" w:rsidP="00984D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Каждую неделю в группе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</w:rPr>
        <w:t xml:space="preserve">выкладывается ОДИН файл для каждой параллели </w:t>
      </w:r>
      <w:proofErr w:type="gramStart"/>
      <w:r w:rsidRPr="005B76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D09" w:rsidRPr="005B76B8" w:rsidRDefault="00984D09" w:rsidP="00984D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984D09" w:rsidRPr="005B76B8" w:rsidRDefault="00984D09" w:rsidP="00984D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5B76B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B76B8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984D09" w:rsidRPr="005B76B8" w:rsidRDefault="00984D09" w:rsidP="00984D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 уважением, Людмила Станиславна Луценко.</w:t>
      </w:r>
    </w:p>
    <w:p w:rsidR="00984D09" w:rsidRPr="005B76B8" w:rsidRDefault="00984D09" w:rsidP="00984D09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84D09" w:rsidRPr="005B76B8" w:rsidRDefault="00984D09" w:rsidP="00984D0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proofErr w:type="gramStart"/>
      <w:r w:rsidRPr="005B76B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proofErr w:type="gram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5B76B8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984D09" w:rsidRPr="005B76B8" w:rsidRDefault="00984D09" w:rsidP="00984D09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5B76B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5B76B8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5B7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6B8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5B76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604D5" w:rsidRDefault="00E604D5" w:rsidP="00984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09" w:rsidRDefault="00A63C1F" w:rsidP="00984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4D09"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="00984D09"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84D09">
        <w:rPr>
          <w:rFonts w:ascii="Times New Roman" w:hAnsi="Times New Roman" w:cs="Times New Roman"/>
          <w:b/>
          <w:sz w:val="28"/>
          <w:szCs w:val="28"/>
        </w:rPr>
        <w:t xml:space="preserve"> четверти (</w:t>
      </w:r>
      <w:r>
        <w:rPr>
          <w:rFonts w:ascii="Times New Roman" w:hAnsi="Times New Roman" w:cs="Times New Roman"/>
          <w:b/>
          <w:sz w:val="28"/>
          <w:szCs w:val="28"/>
        </w:rPr>
        <w:t>20-24</w:t>
      </w:r>
      <w:r w:rsidR="00984D09"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984D09" w:rsidRDefault="00984D09" w:rsidP="0098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8A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 урока: Альтерация неустойчивых ступеней</w:t>
      </w:r>
      <w:r w:rsidRPr="00BF788A">
        <w:rPr>
          <w:rFonts w:ascii="Times New Roman" w:hAnsi="Times New Roman" w:cs="Times New Roman"/>
          <w:b/>
          <w:sz w:val="28"/>
          <w:szCs w:val="28"/>
        </w:rPr>
        <w:t>.</w:t>
      </w:r>
    </w:p>
    <w:p w:rsidR="00DF4FEA" w:rsidRPr="00F95506" w:rsidRDefault="00A35C37" w:rsidP="00DF4F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4FEA" w:rsidRPr="00D720D7">
        <w:rPr>
          <w:rFonts w:ascii="Times New Roman" w:hAnsi="Times New Roman" w:cs="Times New Roman"/>
          <w:b/>
          <w:sz w:val="28"/>
          <w:szCs w:val="28"/>
        </w:rPr>
        <w:t>Альтерация</w:t>
      </w:r>
      <w:r w:rsidR="00DF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FEA">
        <w:rPr>
          <w:rFonts w:ascii="Times New Roman" w:hAnsi="Times New Roman" w:cs="Times New Roman"/>
          <w:sz w:val="28"/>
          <w:szCs w:val="28"/>
        </w:rPr>
        <w:t xml:space="preserve">– это повышение или понижение неустойчивых ступеней лада с целью обострения их тяготения в </w:t>
      </w:r>
      <w:proofErr w:type="spellStart"/>
      <w:r w:rsidR="00DF4FEA">
        <w:rPr>
          <w:rFonts w:ascii="Times New Roman" w:hAnsi="Times New Roman" w:cs="Times New Roman"/>
          <w:sz w:val="28"/>
          <w:szCs w:val="28"/>
        </w:rPr>
        <w:t>устойчивые</w:t>
      </w:r>
      <w:proofErr w:type="gramStart"/>
      <w:r w:rsidR="00DF4FE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F4FEA">
        <w:rPr>
          <w:rFonts w:ascii="Times New Roman" w:hAnsi="Times New Roman" w:cs="Times New Roman"/>
          <w:sz w:val="28"/>
          <w:szCs w:val="28"/>
        </w:rPr>
        <w:t>льтерируются</w:t>
      </w:r>
      <w:proofErr w:type="spellEnd"/>
      <w:r w:rsidR="00DF4FEA">
        <w:rPr>
          <w:rFonts w:ascii="Times New Roman" w:hAnsi="Times New Roman" w:cs="Times New Roman"/>
          <w:sz w:val="28"/>
          <w:szCs w:val="28"/>
        </w:rPr>
        <w:t xml:space="preserve"> лишь те ступени, которые отстоят от устойчивых на целый тон.</w:t>
      </w:r>
    </w:p>
    <w:p w:rsidR="00DF4FEA" w:rsidRPr="00BE1C7E" w:rsidRDefault="00DF4FEA" w:rsidP="00DF4FEA">
      <w:pPr>
        <w:pStyle w:val="a4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BE1C7E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Примеры возможной ладовой альтерации</w:t>
      </w:r>
    </w:p>
    <w:tbl>
      <w:tblPr>
        <w:tblStyle w:val="a5"/>
        <w:tblW w:w="0" w:type="auto"/>
        <w:tblInd w:w="2660" w:type="dxa"/>
        <w:tblLook w:val="04A0"/>
      </w:tblPr>
      <w:tblGrid>
        <w:gridCol w:w="2681"/>
        <w:gridCol w:w="2705"/>
      </w:tblGrid>
      <w:tr w:rsidR="00DF4FEA" w:rsidRPr="00BE1C7E" w:rsidTr="00057A6E">
        <w:trPr>
          <w:trHeight w:val="364"/>
        </w:trPr>
        <w:tc>
          <w:tcPr>
            <w:tcW w:w="2681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МАЖОР</w:t>
            </w:r>
          </w:p>
        </w:tc>
        <w:tc>
          <w:tcPr>
            <w:tcW w:w="2705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МИНОР</w:t>
            </w:r>
          </w:p>
        </w:tc>
      </w:tr>
      <w:tr w:rsidR="00DF4FEA" w:rsidRPr="00BE1C7E" w:rsidTr="00057A6E">
        <w:tc>
          <w:tcPr>
            <w:tcW w:w="2681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  <w:t>II + -</w:t>
            </w:r>
          </w:p>
        </w:tc>
        <w:tc>
          <w:tcPr>
            <w:tcW w:w="2705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  <w:t>II -</w:t>
            </w:r>
          </w:p>
        </w:tc>
      </w:tr>
      <w:tr w:rsidR="00DF4FEA" w:rsidRPr="00BE1C7E" w:rsidTr="00057A6E">
        <w:tc>
          <w:tcPr>
            <w:tcW w:w="2681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  <w:t>IV +</w:t>
            </w:r>
          </w:p>
        </w:tc>
        <w:tc>
          <w:tcPr>
            <w:tcW w:w="2705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  <w:t>IV - +</w:t>
            </w:r>
          </w:p>
        </w:tc>
      </w:tr>
      <w:tr w:rsidR="00DF4FEA" w:rsidRPr="00BE1C7E" w:rsidTr="00057A6E">
        <w:tc>
          <w:tcPr>
            <w:tcW w:w="2681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  <w:t>VI -</w:t>
            </w:r>
          </w:p>
        </w:tc>
        <w:tc>
          <w:tcPr>
            <w:tcW w:w="2705" w:type="dxa"/>
          </w:tcPr>
          <w:p w:rsidR="00DF4FEA" w:rsidRPr="00BE1C7E" w:rsidRDefault="00DF4FEA" w:rsidP="00057A6E">
            <w:pPr>
              <w:pStyle w:val="a4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BE1C7E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  <w:t>VII +</w:t>
            </w:r>
          </w:p>
        </w:tc>
      </w:tr>
    </w:tbl>
    <w:p w:rsidR="007D11F2" w:rsidRDefault="007D11F2" w:rsidP="00A35C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09" w:rsidRPr="00A35C37" w:rsidRDefault="00A35C37" w:rsidP="00A35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11F2">
        <w:rPr>
          <w:rFonts w:ascii="Times New Roman" w:hAnsi="Times New Roman" w:cs="Times New Roman"/>
          <w:sz w:val="28"/>
          <w:szCs w:val="28"/>
        </w:rPr>
        <w:t xml:space="preserve">Обратите внимание на разрешение </w:t>
      </w:r>
      <w:proofErr w:type="spellStart"/>
      <w:r w:rsidR="007D11F2">
        <w:rPr>
          <w:rFonts w:ascii="Times New Roman" w:hAnsi="Times New Roman" w:cs="Times New Roman"/>
          <w:sz w:val="28"/>
          <w:szCs w:val="28"/>
        </w:rPr>
        <w:t>альтерированных</w:t>
      </w:r>
      <w:proofErr w:type="spellEnd"/>
      <w:r w:rsidR="007D11F2">
        <w:rPr>
          <w:rFonts w:ascii="Times New Roman" w:hAnsi="Times New Roman" w:cs="Times New Roman"/>
          <w:sz w:val="28"/>
          <w:szCs w:val="28"/>
        </w:rPr>
        <w:t xml:space="preserve"> ступеней, сыграйте и спойте их в предложенных тональностях.</w:t>
      </w:r>
    </w:p>
    <w:p w:rsidR="00AA7095" w:rsidRDefault="00A35C37">
      <w:r>
        <w:rPr>
          <w:noProof/>
        </w:rPr>
        <w:drawing>
          <wp:inline distT="0" distB="0" distL="0" distR="0">
            <wp:extent cx="6635330" cy="1800225"/>
            <wp:effectExtent l="19050" t="0" r="0" b="0"/>
            <wp:docPr id="2" name="Рисунок 2" descr="C:\Documents and Settings\User\Local Settings\Temporary Internet Files\Content.Word\Альте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Альтерац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F2" w:rsidRDefault="007D11F2">
      <w:pPr>
        <w:rPr>
          <w:rFonts w:ascii="Times New Roman" w:hAnsi="Times New Roman" w:cs="Times New Roman"/>
          <w:sz w:val="28"/>
          <w:szCs w:val="28"/>
        </w:rPr>
      </w:pPr>
    </w:p>
    <w:p w:rsidR="00A35C37" w:rsidRDefault="007D11F2">
      <w:pPr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lastRenderedPageBreak/>
        <w:t>3. Альтерацию</w:t>
      </w:r>
      <w:r>
        <w:rPr>
          <w:rFonts w:ascii="Times New Roman" w:hAnsi="Times New Roman" w:cs="Times New Roman"/>
          <w:sz w:val="28"/>
          <w:szCs w:val="28"/>
        </w:rPr>
        <w:t xml:space="preserve"> часто путают с хроматизмом. Давайте разберём конкретные «похожие» случаи. Обратите внимание, что хро</w:t>
      </w:r>
      <w:r w:rsidR="009C10A6">
        <w:rPr>
          <w:rFonts w:ascii="Times New Roman" w:hAnsi="Times New Roman" w:cs="Times New Roman"/>
          <w:sz w:val="28"/>
          <w:szCs w:val="28"/>
        </w:rPr>
        <w:t xml:space="preserve">матизм является вспомогательным, неаккордовым звуком, а </w:t>
      </w:r>
      <w:proofErr w:type="spellStart"/>
      <w:r w:rsidR="009C10A6">
        <w:rPr>
          <w:rFonts w:ascii="Times New Roman" w:hAnsi="Times New Roman" w:cs="Times New Roman"/>
          <w:sz w:val="28"/>
          <w:szCs w:val="28"/>
        </w:rPr>
        <w:t>альтерированная</w:t>
      </w:r>
      <w:proofErr w:type="spellEnd"/>
      <w:r w:rsidR="009C10A6">
        <w:rPr>
          <w:rFonts w:ascii="Times New Roman" w:hAnsi="Times New Roman" w:cs="Times New Roman"/>
          <w:sz w:val="28"/>
          <w:szCs w:val="28"/>
        </w:rPr>
        <w:t xml:space="preserve"> ступень является аккордовым звуком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1F2" w:rsidRDefault="007D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5224" cy="16569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 l="3792" t="8627" r="2294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224" cy="16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A6" w:rsidRDefault="009C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Подпишите тональность этих произведений и подпишите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 w:rsidR="009C10A6" w:rsidRDefault="009C10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2849535"/>
            <wp:effectExtent l="19050" t="0" r="2540" b="0"/>
            <wp:docPr id="14" name="Рисунок 14" descr="C:\Documents and Settings\User\Local Settings\Temporary Internet Files\Content.Word\Альтерац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Local Settings\Temporary Internet Files\Content.Word\Альтерация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A6" w:rsidRDefault="0095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Спойте эти мелодии с инструментом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52C" w:rsidRDefault="0095552C">
      <w:pPr>
        <w:rPr>
          <w:rFonts w:ascii="Times New Roman" w:hAnsi="Times New Roman" w:cs="Times New Roman"/>
          <w:b/>
          <w:sz w:val="28"/>
          <w:szCs w:val="28"/>
        </w:rPr>
      </w:pPr>
      <w:r w:rsidRPr="0095552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5552C" w:rsidRPr="0095552C" w:rsidRDefault="0095552C">
      <w:pPr>
        <w:rPr>
          <w:rFonts w:ascii="Times New Roman" w:hAnsi="Times New Roman" w:cs="Times New Roman"/>
          <w:sz w:val="28"/>
          <w:szCs w:val="28"/>
        </w:rPr>
      </w:pPr>
      <w:r w:rsidRPr="009555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Подпишите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ступени. Обратите внимание, что в центральном разделе произошла модуляция </w:t>
      </w:r>
      <w:r w:rsidR="00D70CE2">
        <w:rPr>
          <w:rFonts w:ascii="Times New Roman" w:hAnsi="Times New Roman" w:cs="Times New Roman"/>
          <w:sz w:val="28"/>
          <w:szCs w:val="28"/>
        </w:rPr>
        <w:t>(тональности указаны).</w:t>
      </w:r>
    </w:p>
    <w:p w:rsidR="0095552C" w:rsidRDefault="00955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2009775"/>
            <wp:effectExtent l="19050" t="0" r="0" b="0"/>
            <wp:docPr id="17" name="Рисунок 17" descr="C:\Documents and Settings\User\Local Settings\Temporary Internet Files\Content.Word\Альтерац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Local Settings\Temporary Internet Files\Content.Word\Альтерация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E2" w:rsidRDefault="00D70CE2">
      <w:pPr>
        <w:rPr>
          <w:rFonts w:ascii="Times New Roman" w:hAnsi="Times New Roman" w:cs="Times New Roman"/>
          <w:b/>
          <w:sz w:val="28"/>
          <w:szCs w:val="28"/>
        </w:rPr>
      </w:pPr>
    </w:p>
    <w:p w:rsidR="00D70CE2" w:rsidRPr="00E47BFE" w:rsidRDefault="00D70CE2" w:rsidP="00D70CE2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2. Соедините линиями параллельные тональности.</w:t>
      </w:r>
    </w:p>
    <w:p w:rsidR="00D70CE2" w:rsidRPr="00064975" w:rsidRDefault="00D70CE2" w:rsidP="00D70CE2">
      <w:pPr>
        <w:rPr>
          <w:rFonts w:ascii="Times New Roman" w:hAnsi="Times New Roman" w:cs="Times New Roman"/>
          <w:sz w:val="29"/>
          <w:szCs w:val="29"/>
        </w:rPr>
      </w:pPr>
      <w:r w:rsidRPr="00E2063D">
        <w:rPr>
          <w:rFonts w:ascii="Times New Roman" w:hAnsi="Times New Roman" w:cs="Times New Roman"/>
          <w:noProof/>
          <w:sz w:val="29"/>
          <w:szCs w:val="29"/>
        </w:rPr>
        <w:drawing>
          <wp:inline distT="0" distB="0" distL="0" distR="0">
            <wp:extent cx="5146337" cy="1819653"/>
            <wp:effectExtent l="19050" t="0" r="0" b="0"/>
            <wp:docPr id="31" name="Рисунок 31" descr="C:\Documents and Settings\User\Local Settings\Temporary Internet Files\Content.Word\V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User\Local Settings\Temporary Internet Files\Content.Word\VI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71" cy="182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E2" w:rsidRDefault="00D70CE2" w:rsidP="00D70C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по группировке размеры в ритмических примерах:</w:t>
      </w:r>
    </w:p>
    <w:p w:rsidR="00D70CE2" w:rsidRPr="00736588" w:rsidRDefault="00D70CE2" w:rsidP="00D7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0CE2" w:rsidRPr="00D70CE2" w:rsidRDefault="00D70CE2" w:rsidP="00D70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60352" cy="2840938"/>
            <wp:effectExtent l="19050" t="0" r="2048" b="0"/>
            <wp:docPr id="3" name="Рисунок 1" descr="C:\Documents and Settings\User\Local Settings\Temporary Internet Files\Content.Word\РАЗ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РАЗМЕР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361" cy="28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E2" w:rsidRPr="0095552C" w:rsidRDefault="00D70CE2">
      <w:pPr>
        <w:rPr>
          <w:rFonts w:ascii="Times New Roman" w:hAnsi="Times New Roman" w:cs="Times New Roman"/>
          <w:b/>
          <w:sz w:val="28"/>
          <w:szCs w:val="28"/>
        </w:rPr>
      </w:pPr>
    </w:p>
    <w:sectPr w:rsidR="00D70CE2" w:rsidRPr="0095552C" w:rsidSect="00984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D09"/>
    <w:rsid w:val="007C39D2"/>
    <w:rsid w:val="007D11F2"/>
    <w:rsid w:val="0095552C"/>
    <w:rsid w:val="00984D09"/>
    <w:rsid w:val="009C10A6"/>
    <w:rsid w:val="00A35C37"/>
    <w:rsid w:val="00A63C1F"/>
    <w:rsid w:val="00A9470C"/>
    <w:rsid w:val="00AA7095"/>
    <w:rsid w:val="00BE1C7E"/>
    <w:rsid w:val="00D70CE2"/>
    <w:rsid w:val="00DF4FEA"/>
    <w:rsid w:val="00E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09"/>
    <w:rPr>
      <w:color w:val="0000FF" w:themeColor="hyperlink"/>
      <w:u w:val="single"/>
    </w:rPr>
  </w:style>
  <w:style w:type="paragraph" w:styleId="a4">
    <w:name w:val="No Spacing"/>
    <w:uiPriority w:val="1"/>
    <w:qFormat/>
    <w:rsid w:val="00984D09"/>
    <w:pPr>
      <w:spacing w:after="0" w:line="240" w:lineRule="auto"/>
    </w:pPr>
  </w:style>
  <w:style w:type="table" w:styleId="a5">
    <w:name w:val="Table Grid"/>
    <w:basedOn w:val="a1"/>
    <w:uiPriority w:val="59"/>
    <w:rsid w:val="00DF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2020-04-15T15:24:00Z</dcterms:created>
  <dcterms:modified xsi:type="dcterms:W3CDTF">2020-04-17T07:39:00Z</dcterms:modified>
</cp:coreProperties>
</file>