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2" w:rsidRPr="00020332" w:rsidRDefault="00020332" w:rsidP="00020332">
      <w:pPr>
        <w:pStyle w:val="a4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2033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Здравствуйте, дорогие учащиеся и родители 2 класса отделения хореографии.</w:t>
      </w:r>
    </w:p>
    <w:p w:rsidR="00020332" w:rsidRPr="00850357" w:rsidRDefault="00020332" w:rsidP="000203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</w:t>
      </w:r>
      <w:r>
        <w:rPr>
          <w:rFonts w:ascii="Times New Roman" w:hAnsi="Times New Roman" w:cs="Times New Roman"/>
          <w:sz w:val="28"/>
          <w:szCs w:val="28"/>
        </w:rPr>
        <w:t>событиями, мы занимаемся</w:t>
      </w:r>
      <w:r w:rsidRPr="00850357">
        <w:rPr>
          <w:rFonts w:ascii="Times New Roman" w:hAnsi="Times New Roman" w:cs="Times New Roman"/>
          <w:sz w:val="28"/>
          <w:szCs w:val="28"/>
        </w:rPr>
        <w:t xml:space="preserve">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332" w:rsidRPr="00850357" w:rsidRDefault="00020332" w:rsidP="000203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332" w:rsidRPr="00850357" w:rsidRDefault="00020332" w:rsidP="00020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4B67B5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020332" w:rsidRDefault="00020332" w:rsidP="00020332">
      <w:pPr>
        <w:rPr>
          <w:rFonts w:ascii="Times New Roman" w:hAnsi="Times New Roman" w:cs="Times New Roman"/>
          <w:sz w:val="28"/>
          <w:szCs w:val="28"/>
        </w:rPr>
      </w:pPr>
      <w:r w:rsidRPr="00214246">
        <w:rPr>
          <w:rFonts w:ascii="Times New Roman" w:hAnsi="Times New Roman" w:cs="Times New Roman"/>
          <w:b/>
          <w:color w:val="C00000"/>
          <w:sz w:val="32"/>
          <w:szCs w:val="32"/>
        </w:rPr>
        <w:t>Особое обращение к родителям.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этом уроке нам понадобится фонохрестоматия по предмету «слушание музыки», первый год обучения, </w:t>
      </w:r>
      <w:r w:rsidRPr="0021424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ДИСК № 1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(пособие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также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находится в разделе «Нашим ученикам и их родителям</w:t>
      </w:r>
      <w:r w:rsidRPr="00987C4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987C4A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proofErr w:type="spellStart"/>
        <w:r w:rsidRPr="00987C4A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Pr="00987C4A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987C4A">
          <w:rPr>
            <w:rStyle w:val="a3"/>
            <w:rFonts w:ascii="Times New Roman" w:hAnsi="Times New Roman" w:cs="Times New Roman"/>
            <w:sz w:val="32"/>
            <w:szCs w:val="32"/>
          </w:rPr>
          <w:t>yadi.sk</w:t>
        </w:r>
        <w:proofErr w:type="spellEnd"/>
        <w:r w:rsidRPr="00987C4A">
          <w:rPr>
            <w:rStyle w:val="a3"/>
            <w:rFonts w:ascii="Times New Roman" w:hAnsi="Times New Roman" w:cs="Times New Roman"/>
            <w:sz w:val="32"/>
            <w:szCs w:val="32"/>
          </w:rPr>
          <w:t>/d/</w:t>
        </w:r>
        <w:proofErr w:type="spellStart"/>
        <w:r w:rsidRPr="00987C4A">
          <w:rPr>
            <w:rStyle w:val="a3"/>
            <w:rFonts w:ascii="Times New Roman" w:hAnsi="Times New Roman" w:cs="Times New Roman"/>
            <w:sz w:val="32"/>
            <w:szCs w:val="32"/>
          </w:rPr>
          <w:t>jaEa-QJ1jLuoC</w:t>
        </w:r>
        <w:proofErr w:type="spellEnd"/>
      </w:hyperlink>
      <w:proofErr w:type="gramStart"/>
      <w:r>
        <w:t xml:space="preserve">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  <w:proofErr w:type="gramEnd"/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32" w:rsidRPr="00F32D8B" w:rsidRDefault="00020332" w:rsidP="00020332">
      <w:pPr>
        <w:jc w:val="right"/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020332" w:rsidRPr="00850357" w:rsidRDefault="00020332" w:rsidP="00020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020332" w:rsidRPr="00850357" w:rsidRDefault="00020332" w:rsidP="00020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0332" w:rsidRDefault="00020332" w:rsidP="000203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32" w:rsidRPr="00A53C6E" w:rsidRDefault="00020332" w:rsidP="000203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</w:rPr>
        <w:t xml:space="preserve">4 учебная неделя </w:t>
      </w:r>
      <w:r w:rsidRPr="00A53C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C5283">
        <w:rPr>
          <w:rFonts w:ascii="Times New Roman" w:hAnsi="Times New Roman" w:cs="Times New Roman"/>
          <w:b/>
          <w:sz w:val="28"/>
          <w:szCs w:val="28"/>
        </w:rPr>
        <w:t xml:space="preserve"> четверти (27</w:t>
      </w:r>
      <w:r w:rsidR="00987C4A">
        <w:rPr>
          <w:rFonts w:ascii="Times New Roman" w:hAnsi="Times New Roman" w:cs="Times New Roman"/>
          <w:b/>
          <w:sz w:val="28"/>
          <w:szCs w:val="28"/>
        </w:rPr>
        <w:t>.04</w:t>
      </w:r>
      <w:r w:rsidR="005C5283">
        <w:rPr>
          <w:rFonts w:ascii="Times New Roman" w:hAnsi="Times New Roman" w:cs="Times New Roman"/>
          <w:b/>
          <w:sz w:val="28"/>
          <w:szCs w:val="28"/>
        </w:rPr>
        <w:t>-01.05</w:t>
      </w:r>
      <w:r w:rsidRPr="00A53C6E">
        <w:rPr>
          <w:rFonts w:ascii="Times New Roman" w:hAnsi="Times New Roman" w:cs="Times New Roman"/>
          <w:b/>
          <w:sz w:val="28"/>
          <w:szCs w:val="28"/>
        </w:rPr>
        <w:t>.20.)</w:t>
      </w:r>
    </w:p>
    <w:p w:rsidR="00020332" w:rsidRDefault="00020332" w:rsidP="000203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</w:rPr>
        <w:t>Тема урока: Музыкально-звуковое пространство.</w:t>
      </w:r>
    </w:p>
    <w:p w:rsidR="00020332" w:rsidRDefault="00020332" w:rsidP="000203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Однородность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многослойность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фактуры.</w:t>
      </w:r>
    </w:p>
    <w:p w:rsidR="00020332" w:rsidRDefault="00020332" w:rsidP="000203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32" w:rsidRDefault="00020332" w:rsidP="0002033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080">
        <w:rPr>
          <w:rFonts w:ascii="Times New Roman" w:hAnsi="Times New Roman" w:cs="Times New Roman"/>
          <w:sz w:val="28"/>
          <w:szCs w:val="28"/>
        </w:rPr>
        <w:t>Дорогие мои ученики!</w:t>
      </w:r>
      <w:r>
        <w:rPr>
          <w:rFonts w:ascii="Times New Roman" w:hAnsi="Times New Roman" w:cs="Times New Roman"/>
          <w:sz w:val="28"/>
          <w:szCs w:val="28"/>
        </w:rPr>
        <w:t xml:space="preserve"> На прошлых уроках мы с вами выяснили, что сложное слово «фактура» обозначает строение музыки, музыкальной ткани. Давайте рассмотрим ещё некоторые примеры…</w:t>
      </w:r>
    </w:p>
    <w:p w:rsidR="00020332" w:rsidRDefault="00020332" w:rsidP="0002033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вот пример одноголосной мелодии с аккомпанементом: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П.И. Чайковский «Новая кукла»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(фонохрестоматия по предмету «слушание музыки», первый год обучения,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ДИСК № 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Трек № 13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hyperlink r:id="rId7" w:history="1">
        <w:proofErr w:type="spellStart"/>
        <w:r w:rsidRPr="00626258">
          <w:rPr>
            <w:rStyle w:val="a3"/>
          </w:rPr>
          <w:t>https</w:t>
        </w:r>
        <w:proofErr w:type="spellEnd"/>
        <w:r w:rsidRPr="00626258">
          <w:rPr>
            <w:rStyle w:val="a3"/>
          </w:rPr>
          <w:t>://</w:t>
        </w:r>
        <w:proofErr w:type="spellStart"/>
        <w:r w:rsidRPr="00626258">
          <w:rPr>
            <w:rStyle w:val="a3"/>
          </w:rPr>
          <w:t>yadi.sk</w:t>
        </w:r>
        <w:proofErr w:type="spellEnd"/>
        <w:r w:rsidRPr="00626258">
          <w:rPr>
            <w:rStyle w:val="a3"/>
          </w:rPr>
          <w:t>/d/</w:t>
        </w:r>
        <w:proofErr w:type="spellStart"/>
        <w:r w:rsidRPr="00626258">
          <w:rPr>
            <w:rStyle w:val="a3"/>
          </w:rPr>
          <w:t>jaEa-QJ1jLuoC</w:t>
        </w:r>
        <w:proofErr w:type="spellEnd"/>
      </w:hyperlink>
      <w:proofErr w:type="gramStart"/>
      <w:r>
        <w:t xml:space="preserve">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proofErr w:type="gramEnd"/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A1BEB">
        <w:rPr>
          <w:rFonts w:ascii="Times New Roman" w:hAnsi="Times New Roman" w:cs="Times New Roman"/>
          <w:sz w:val="32"/>
          <w:szCs w:val="32"/>
        </w:rPr>
        <w:t xml:space="preserve">Эта </w:t>
      </w:r>
      <w:r>
        <w:rPr>
          <w:rFonts w:ascii="Times New Roman" w:hAnsi="Times New Roman" w:cs="Times New Roman"/>
          <w:sz w:val="32"/>
          <w:szCs w:val="32"/>
        </w:rPr>
        <w:t xml:space="preserve">яркая, динамичная пьеса – одна </w:t>
      </w:r>
      <w:r>
        <w:rPr>
          <w:rFonts w:ascii="Times New Roman" w:hAnsi="Times New Roman" w:cs="Times New Roman"/>
          <w:sz w:val="28"/>
          <w:szCs w:val="28"/>
        </w:rPr>
        <w:t>из цикла «Детский альбом».</w:t>
      </w:r>
    </w:p>
    <w:p w:rsidR="00020332" w:rsidRDefault="00020332" w:rsidP="0002033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посмотрим в ноты, которые вы найдёте на следующей странице. В верхней строчке (партия правой руки) акколады мы видим мелодию, подчёркнутую лигой, а в нижней строчке (исполняется левой рукой пианиста) – аккомпанемент, состоящий из отрывистых (этот приём называется стаккато) созвучий.</w:t>
      </w:r>
    </w:p>
    <w:p w:rsidR="00020332" w:rsidRPr="00A53C6E" w:rsidRDefault="00020332" w:rsidP="000203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Такой склад фактуры называется </w:t>
      </w:r>
      <w:proofErr w:type="spellStart"/>
      <w:proofErr w:type="gramStart"/>
      <w:r w:rsidRPr="00FE669F">
        <w:rPr>
          <w:rFonts w:ascii="Times New Roman" w:hAnsi="Times New Roman" w:cs="Times New Roman"/>
          <w:b/>
          <w:sz w:val="28"/>
          <w:szCs w:val="28"/>
        </w:rPr>
        <w:t>гомофонно</w:t>
      </w:r>
      <w:proofErr w:type="spellEnd"/>
      <w:r w:rsidRPr="00FE669F">
        <w:rPr>
          <w:rFonts w:ascii="Times New Roman" w:hAnsi="Times New Roman" w:cs="Times New Roman"/>
          <w:b/>
          <w:sz w:val="28"/>
          <w:szCs w:val="28"/>
        </w:rPr>
        <w:t>- гармоническим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 Он представляет собой мелодию с аккомпанементом.</w:t>
      </w:r>
    </w:p>
    <w:p w:rsidR="00020332" w:rsidRDefault="00020332" w:rsidP="0002033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0332" w:rsidRPr="00400080" w:rsidRDefault="00020332" w:rsidP="000203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010400" cy="4959469"/>
            <wp:effectExtent l="19050" t="0" r="0" b="0"/>
            <wp:docPr id="2" name="Рисунок 1" descr="C:\Documents and Settings\User\Рабочий стол\Новая 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кук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14" cy="49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давайте вспомним и другой тип фактуры, послушаем старинный танец </w:t>
      </w:r>
      <w:proofErr w:type="spellStart"/>
      <w:r w:rsidRPr="00576931">
        <w:rPr>
          <w:rFonts w:ascii="Times New Roman" w:hAnsi="Times New Roman" w:cs="Times New Roman"/>
          <w:b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31">
        <w:rPr>
          <w:rFonts w:ascii="Times New Roman" w:hAnsi="Times New Roman" w:cs="Times New Roman"/>
          <w:sz w:val="28"/>
          <w:szCs w:val="28"/>
        </w:rPr>
        <w:t xml:space="preserve">гениального </w:t>
      </w:r>
      <w:r>
        <w:rPr>
          <w:rFonts w:ascii="Times New Roman" w:hAnsi="Times New Roman" w:cs="Times New Roman"/>
          <w:sz w:val="28"/>
          <w:szCs w:val="28"/>
        </w:rPr>
        <w:t xml:space="preserve">немецкого композитора Иоганна Себастьяна Баха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(фонохрестоматия по предмету «слушание музыки», первый год обучения,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ДИСК № 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Трек № 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hyperlink r:id="rId9" w:history="1">
        <w:proofErr w:type="spellStart"/>
        <w:r w:rsidRPr="00626258">
          <w:rPr>
            <w:rStyle w:val="a3"/>
          </w:rPr>
          <w:t>https</w:t>
        </w:r>
        <w:proofErr w:type="spellEnd"/>
        <w:r w:rsidRPr="00626258">
          <w:rPr>
            <w:rStyle w:val="a3"/>
          </w:rPr>
          <w:t>://</w:t>
        </w:r>
        <w:proofErr w:type="spellStart"/>
        <w:r w:rsidRPr="00626258">
          <w:rPr>
            <w:rStyle w:val="a3"/>
          </w:rPr>
          <w:t>yadi.sk</w:t>
        </w:r>
        <w:proofErr w:type="spellEnd"/>
        <w:r w:rsidRPr="00626258">
          <w:rPr>
            <w:rStyle w:val="a3"/>
          </w:rPr>
          <w:t>/d/</w:t>
        </w:r>
        <w:proofErr w:type="spellStart"/>
        <w:r w:rsidRPr="00626258">
          <w:rPr>
            <w:rStyle w:val="a3"/>
          </w:rPr>
          <w:t>jaEa-QJ1jLuoC</w:t>
        </w:r>
        <w:proofErr w:type="spellEnd"/>
      </w:hyperlink>
      <w:proofErr w:type="gramStart"/>
      <w:r>
        <w:t xml:space="preserve"> </w:t>
      </w:r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proofErr w:type="gramEnd"/>
      <w:r w:rsidRPr="00C81F8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021"/>
        <w:gridCol w:w="6661"/>
      </w:tblGrid>
      <w:tr w:rsidR="00020332" w:rsidTr="003F75B8">
        <w:tc>
          <w:tcPr>
            <w:tcW w:w="5341" w:type="dxa"/>
          </w:tcPr>
          <w:p w:rsidR="00020332" w:rsidRDefault="00020332" w:rsidP="003F7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9840" cy="3162300"/>
                  <wp:effectExtent l="19050" t="0" r="3810" b="0"/>
                  <wp:docPr id="6" name="Рисунок 4" descr="C:\Documents and Settings\User\Local Settings\Temporary Internet Files\Content.Word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Word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20332" w:rsidRDefault="00020332" w:rsidP="003F7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2617" cy="2466975"/>
                  <wp:effectExtent l="19050" t="0" r="2683" b="0"/>
                  <wp:docPr id="7" name="Рисунок 2" descr="C:\Documents and Settings\User\Рабочий стол\СИЦИЛ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СИЦИЛ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625" t="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17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Нижний голос шагает тяжело и медленно, с достоинством. Лёгкий, витиеватый узор среднего голоса и печальная выразительная мелодия верхнего голоса. Такова </w:t>
      </w:r>
      <w:r w:rsidRPr="00FA5DDE">
        <w:rPr>
          <w:rFonts w:ascii="Times New Roman" w:hAnsi="Times New Roman" w:cs="Times New Roman"/>
          <w:b/>
          <w:sz w:val="28"/>
          <w:szCs w:val="28"/>
        </w:rPr>
        <w:t>полифоническая</w:t>
      </w:r>
      <w:r>
        <w:rPr>
          <w:rFonts w:ascii="Times New Roman" w:hAnsi="Times New Roman" w:cs="Times New Roman"/>
          <w:sz w:val="28"/>
          <w:szCs w:val="28"/>
        </w:rPr>
        <w:t xml:space="preserve"> структура этой старинной пьесы.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1BEB">
        <w:rPr>
          <w:rFonts w:ascii="Times New Roman" w:hAnsi="Times New Roman" w:cs="Times New Roman"/>
          <w:sz w:val="36"/>
          <w:szCs w:val="36"/>
        </w:rPr>
        <w:t xml:space="preserve">А теперь попробуем ответить на мои вопросы. </w:t>
      </w:r>
      <w:r>
        <w:rPr>
          <w:rFonts w:ascii="Times New Roman" w:hAnsi="Times New Roman" w:cs="Times New Roman"/>
          <w:sz w:val="36"/>
          <w:szCs w:val="36"/>
        </w:rPr>
        <w:t>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BEB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Можно ли утверждать, что слово «полифония» на русский язык переводится как «многоголосие»?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полифонии должно быть не менее трёх голосов (+ или-)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025C4">
        <w:rPr>
          <w:rFonts w:ascii="Times New Roman" w:hAnsi="Times New Roman" w:cs="Times New Roman"/>
          <w:sz w:val="28"/>
          <w:szCs w:val="28"/>
        </w:rPr>
        <w:t>Слияние двух или нескольких звуков одной высоты у разных голосов или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унисоном (+ или -)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Фактура – это фортепианная клавиатура (+ или -)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Можно ли сказать, что гомофония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? (+ или -)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Можно ли утверждать, что фактура – это строение музыкальной ткани? (+ или-)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повторение:</w:t>
      </w: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утверждать, что мелодия не бывает  без ритма?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020332" w:rsidRDefault="00020332" w:rsidP="00020332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9D2C0F">
        <w:rPr>
          <w:rFonts w:ascii="Times New Roman" w:hAnsi="Times New Roman" w:cs="Times New Roman"/>
          <w:sz w:val="28"/>
          <w:szCs w:val="28"/>
        </w:rPr>
        <w:t xml:space="preserve">8. </w:t>
      </w:r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Небольшой коллектив исполнителей называется «ансамбль»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020332" w:rsidRDefault="00020332" w:rsidP="00020332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020332" w:rsidRPr="00674CE8" w:rsidRDefault="00020332" w:rsidP="00020332">
      <w:pPr>
        <w:pStyle w:val="a4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задания на проверку.</w:t>
      </w:r>
    </w:p>
    <w:p w:rsidR="00020332" w:rsidRPr="00411BEB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332" w:rsidRPr="00576931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332" w:rsidRDefault="00020332" w:rsidP="000203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8D6" w:rsidRDefault="00B908D6"/>
    <w:sectPr w:rsidR="00B908D6" w:rsidSect="00F3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332"/>
    <w:rsid w:val="00020332"/>
    <w:rsid w:val="000B2102"/>
    <w:rsid w:val="005C5283"/>
    <w:rsid w:val="00987C4A"/>
    <w:rsid w:val="00B908D6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332"/>
    <w:rPr>
      <w:color w:val="0000FF" w:themeColor="hyperlink"/>
      <w:u w:val="single"/>
    </w:rPr>
  </w:style>
  <w:style w:type="paragraph" w:styleId="a4">
    <w:name w:val="No Spacing"/>
    <w:uiPriority w:val="1"/>
    <w:qFormat/>
    <w:rsid w:val="00020332"/>
    <w:pPr>
      <w:spacing w:after="0" w:line="240" w:lineRule="auto"/>
    </w:pPr>
  </w:style>
  <w:style w:type="table" w:styleId="a5">
    <w:name w:val="Table Grid"/>
    <w:basedOn w:val="a1"/>
    <w:uiPriority w:val="59"/>
    <w:rsid w:val="0002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jaEa-QJ1jLu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lutsenko.lyudmila@mail.ru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yadi.sk/d/jaEa-QJ1jLuoC" TargetMode="External"/><Relationship Id="rId9" Type="http://schemas.openxmlformats.org/officeDocument/2006/relationships/hyperlink" Target="https://yadi.sk/d/jaEa-QJ1jLu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2020-04-20T15:01:00Z</dcterms:created>
  <dcterms:modified xsi:type="dcterms:W3CDTF">2020-04-21T11:17:00Z</dcterms:modified>
</cp:coreProperties>
</file>