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EB" w:rsidRPr="000F3C1E" w:rsidRDefault="009A67EB" w:rsidP="009A6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>Урок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A67EB" w:rsidRPr="000F3C1E" w:rsidRDefault="009A67EB" w:rsidP="009A6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 xml:space="preserve">Добрый день, дорогие учащиеся </w:t>
      </w:r>
      <w:r w:rsidRPr="009539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b/>
          <w:sz w:val="24"/>
          <w:szCs w:val="24"/>
        </w:rPr>
        <w:t>класса и ваши родители!</w:t>
      </w:r>
    </w:p>
    <w:p w:rsidR="009A67EB" w:rsidRPr="000F3C1E" w:rsidRDefault="009A67EB" w:rsidP="009A67EB">
      <w:pPr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В связи с последними событиями, попробуем сольфеджио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рабочей тетради, и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высылаете фотографию мне на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почту,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или в </w:t>
      </w:r>
      <w:proofErr w:type="spellStart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или</w:t>
      </w:r>
      <w:proofErr w:type="spellStart"/>
      <w:proofErr w:type="gramEnd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</w:rPr>
        <w:t xml:space="preserve"> Также обязательно дома проигрываем на фортепиано (клавиатуре),  поём, следим за чистотой пения! Особое обращение к родителям! Пожалуйста, контролируйте домашние задания!</w:t>
      </w:r>
    </w:p>
    <w:p w:rsidR="009A67EB" w:rsidRPr="000F3C1E" w:rsidRDefault="009A67EB" w:rsidP="009A67EB">
      <w:pPr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F3C1E">
        <w:rPr>
          <w:rFonts w:ascii="Times New Roman" w:hAnsi="Times New Roman" w:cs="Times New Roman"/>
          <w:b/>
          <w:sz w:val="24"/>
          <w:szCs w:val="24"/>
        </w:rPr>
        <w:t>С уважением, Майя Борисовна Ермакова.</w:t>
      </w:r>
    </w:p>
    <w:p w:rsidR="009A67EB" w:rsidRPr="000F3C1E" w:rsidRDefault="009A67EB" w:rsidP="009A67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Мой адрес почты: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Iermakova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maiia</w:t>
      </w:r>
      <w:r w:rsidRPr="000F3C1E">
        <w:rPr>
          <w:rFonts w:ascii="Times New Roman" w:hAnsi="Times New Roman" w:cs="Times New Roman"/>
          <w:sz w:val="24"/>
          <w:szCs w:val="24"/>
        </w:rPr>
        <w:t>@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A67EB" w:rsidRPr="000F3C1E" w:rsidRDefault="009A67EB" w:rsidP="009A6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Если от меня не будет ответа, пожалуйста, звоните, пишите на телефон,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. Мой телефон</w:t>
      </w:r>
      <w:r w:rsidRPr="000F3C1E">
        <w:rPr>
          <w:rFonts w:ascii="Times New Roman" w:hAnsi="Times New Roman" w:cs="Times New Roman"/>
          <w:sz w:val="24"/>
          <w:szCs w:val="24"/>
        </w:rPr>
        <w:t xml:space="preserve"> 8-919-700-46-44</w:t>
      </w:r>
    </w:p>
    <w:p w:rsidR="009A67EB" w:rsidRDefault="009A67EB" w:rsidP="009A67E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</w:t>
      </w:r>
    </w:p>
    <w:p w:rsidR="009A67EB" w:rsidRPr="000F3C1E" w:rsidRDefault="009A67EB" w:rsidP="009A67E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9A67EB" w:rsidRPr="000F3C1E" w:rsidRDefault="009A67EB" w:rsidP="009A67E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>Для выполнения данного домашнего з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адания мы отводим пять дней с 20 по 24 апреля. В субботу, 25</w:t>
      </w: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 задания на проверке!</w:t>
      </w:r>
    </w:p>
    <w:p w:rsidR="009A67EB" w:rsidRDefault="009A67EB" w:rsidP="009A67EB">
      <w:pPr>
        <w:rPr>
          <w:rFonts w:ascii="Times New Roman" w:hAnsi="Times New Roman" w:cs="Times New Roman"/>
          <w:b/>
          <w:sz w:val="24"/>
          <w:szCs w:val="24"/>
        </w:rPr>
      </w:pPr>
    </w:p>
    <w:p w:rsidR="009A67EB" w:rsidRPr="00244097" w:rsidRDefault="009A67EB" w:rsidP="009A67EB">
      <w:pPr>
        <w:rPr>
          <w:rFonts w:ascii="Times New Roman" w:hAnsi="Times New Roman" w:cs="Times New Roman"/>
          <w:b/>
          <w:sz w:val="28"/>
          <w:szCs w:val="28"/>
        </w:rPr>
      </w:pPr>
      <w:r w:rsidRPr="009539EB">
        <w:rPr>
          <w:rFonts w:ascii="Times New Roman" w:hAnsi="Times New Roman" w:cs="Times New Roman"/>
          <w:b/>
          <w:sz w:val="24"/>
          <w:szCs w:val="24"/>
        </w:rPr>
        <w:t>Урок №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44097">
        <w:rPr>
          <w:rFonts w:ascii="Times New Roman" w:hAnsi="Times New Roman" w:cs="Times New Roman"/>
          <w:b/>
          <w:sz w:val="28"/>
          <w:szCs w:val="28"/>
        </w:rPr>
        <w:t>Квинтовый круг бемольных тональностей. Синкопа.</w:t>
      </w:r>
    </w:p>
    <w:p w:rsidR="009A67EB" w:rsidRPr="000F3C1E" w:rsidRDefault="009A67EB" w:rsidP="009A67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Продолжаем закреплять к</w:t>
      </w:r>
      <w:r w:rsidRPr="000F3C1E">
        <w:rPr>
          <w:rFonts w:ascii="Times New Roman" w:hAnsi="Times New Roman" w:cs="Times New Roman"/>
          <w:b/>
          <w:sz w:val="24"/>
          <w:szCs w:val="24"/>
        </w:rPr>
        <w:t xml:space="preserve">винтовый круг бемольных тональностей. </w:t>
      </w:r>
      <w:r>
        <w:rPr>
          <w:rFonts w:ascii="Times New Roman" w:hAnsi="Times New Roman" w:cs="Times New Roman"/>
          <w:b/>
          <w:sz w:val="24"/>
          <w:szCs w:val="24"/>
        </w:rPr>
        <w:t>Мажорные тональности мы с вами прошли. Приступаем к минорным.</w:t>
      </w:r>
    </w:p>
    <w:p w:rsidR="009A67EB" w:rsidRPr="000F3C1E" w:rsidRDefault="009A67EB" w:rsidP="009A6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 xml:space="preserve">         Вспоминаем:</w:t>
      </w:r>
      <w:r w:rsidRPr="000F3C1E">
        <w:rPr>
          <w:rFonts w:ascii="Times New Roman" w:hAnsi="Times New Roman" w:cs="Times New Roman"/>
          <w:sz w:val="24"/>
          <w:szCs w:val="24"/>
        </w:rPr>
        <w:t xml:space="preserve"> Все тональности расположены строго по интервалу чистая квинта (</w:t>
      </w:r>
      <w:proofErr w:type="gramStart"/>
      <w:r w:rsidRPr="000F3C1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.5). </w:t>
      </w:r>
      <w:proofErr w:type="gramStart"/>
      <w:r w:rsidRPr="000F3C1E">
        <w:rPr>
          <w:rFonts w:ascii="Times New Roman" w:hAnsi="Times New Roman" w:cs="Times New Roman"/>
          <w:sz w:val="24"/>
          <w:szCs w:val="24"/>
        </w:rPr>
        <w:t>Речь идёт либо о мажорных тональностях, либо о минорных.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 Диезные тональности расположены по квинтам вверх, бемольные - по квинтам вниз. Мы с вами прошли бемольные мажорные тональности. Сейчас приступаем к минорным. Чтобы найти тональность с одним бемолем, откладываем квинту вниз от ноты «ля». Ля минор – точка отчёта. И так получился </w:t>
      </w:r>
      <w:r w:rsidRPr="000F3C1E">
        <w:rPr>
          <w:rFonts w:ascii="Times New Roman" w:hAnsi="Times New Roman" w:cs="Times New Roman"/>
          <w:b/>
          <w:sz w:val="24"/>
          <w:szCs w:val="24"/>
        </w:rPr>
        <w:t>ре минор</w:t>
      </w:r>
      <w:r w:rsidRPr="000F3C1E">
        <w:rPr>
          <w:rFonts w:ascii="Times New Roman" w:hAnsi="Times New Roman" w:cs="Times New Roman"/>
          <w:sz w:val="24"/>
          <w:szCs w:val="24"/>
        </w:rPr>
        <w:t xml:space="preserve"> (си бемоль при ключе). </w:t>
      </w:r>
    </w:p>
    <w:p w:rsidR="009A67EB" w:rsidRPr="000F3C1E" w:rsidRDefault="009A67EB" w:rsidP="009A6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Мы прошли три вида минора:</w:t>
      </w:r>
    </w:p>
    <w:p w:rsidR="009A67EB" w:rsidRPr="000F3C1E" w:rsidRDefault="009A67EB" w:rsidP="009A67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Натуральный (только ключевой знак си бемоль),</w:t>
      </w:r>
    </w:p>
    <w:p w:rsidR="009A67EB" w:rsidRPr="000F3C1E" w:rsidRDefault="009A67EB" w:rsidP="009A67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C1E">
        <w:rPr>
          <w:rFonts w:ascii="Times New Roman" w:hAnsi="Times New Roman" w:cs="Times New Roman"/>
          <w:sz w:val="24"/>
          <w:szCs w:val="24"/>
        </w:rPr>
        <w:t>Гармонический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 (вверх и вниз повышается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F3C1E">
        <w:rPr>
          <w:rFonts w:ascii="Times New Roman" w:hAnsi="Times New Roman" w:cs="Times New Roman"/>
          <w:sz w:val="24"/>
          <w:szCs w:val="24"/>
        </w:rPr>
        <w:t xml:space="preserve"> ступень),</w:t>
      </w:r>
    </w:p>
    <w:p w:rsidR="009A67EB" w:rsidRPr="00244097" w:rsidRDefault="009A67EB" w:rsidP="009A67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097">
        <w:rPr>
          <w:rFonts w:ascii="Times New Roman" w:hAnsi="Times New Roman" w:cs="Times New Roman"/>
          <w:sz w:val="24"/>
          <w:szCs w:val="24"/>
        </w:rPr>
        <w:t xml:space="preserve">Мелодический (вверх повышаются </w:t>
      </w:r>
      <w:r w:rsidRPr="0024409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44097">
        <w:rPr>
          <w:rFonts w:ascii="Times New Roman" w:hAnsi="Times New Roman" w:cs="Times New Roman"/>
          <w:sz w:val="24"/>
          <w:szCs w:val="24"/>
        </w:rPr>
        <w:t xml:space="preserve"> и </w:t>
      </w:r>
      <w:r w:rsidRPr="0024409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44097">
        <w:rPr>
          <w:rFonts w:ascii="Times New Roman" w:hAnsi="Times New Roman" w:cs="Times New Roman"/>
          <w:sz w:val="24"/>
          <w:szCs w:val="24"/>
        </w:rPr>
        <w:t xml:space="preserve"> ступени, вниз – натуральный, знаки отменяются). </w:t>
      </w:r>
    </w:p>
    <w:p w:rsidR="009A67EB" w:rsidRDefault="009A67EB" w:rsidP="009A67EB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Натуральный</w:t>
      </w:r>
    </w:p>
    <w:p w:rsidR="009A67EB" w:rsidRDefault="009A67EB" w:rsidP="009A67EB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6565" cy="591820"/>
            <wp:effectExtent l="19050" t="0" r="0" b="0"/>
            <wp:docPr id="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EB" w:rsidRPr="00963180" w:rsidRDefault="009A67EB" w:rsidP="009A67EB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>Гармонический</w:t>
      </w:r>
    </w:p>
    <w:p w:rsidR="009A67EB" w:rsidRDefault="009A67EB" w:rsidP="009A67E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3985" cy="591820"/>
            <wp:effectExtent l="19050" t="0" r="0" b="0"/>
            <wp:docPr id="5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EB" w:rsidRPr="00963180" w:rsidRDefault="009A67EB" w:rsidP="009A67E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VII#</w:t>
      </w:r>
    </w:p>
    <w:p w:rsidR="009A67EB" w:rsidRDefault="009A67EB" w:rsidP="009A67E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6DB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                 </w:t>
      </w:r>
    </w:p>
    <w:p w:rsidR="009A67EB" w:rsidRPr="00896DBE" w:rsidRDefault="009A67EB" w:rsidP="009A67E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</w:t>
      </w:r>
      <w:r w:rsidRPr="00896DBE">
        <w:rPr>
          <w:rFonts w:ascii="Times New Roman" w:hAnsi="Times New Roman" w:cs="Times New Roman"/>
          <w:noProof/>
          <w:sz w:val="24"/>
          <w:szCs w:val="24"/>
        </w:rPr>
        <w:t xml:space="preserve">   Мелодический</w:t>
      </w:r>
    </w:p>
    <w:p w:rsidR="009A67EB" w:rsidRDefault="009A67EB" w:rsidP="009A67EB">
      <w:pPr>
        <w:spacing w:after="0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</w:pPr>
    </w:p>
    <w:p w:rsidR="009A67EB" w:rsidRDefault="009A67EB" w:rsidP="009A67E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424805" cy="637540"/>
            <wp:effectExtent l="19050" t="0" r="4445" b="0"/>
            <wp:docPr id="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EB" w:rsidRPr="003A13B5" w:rsidRDefault="009A67EB" w:rsidP="009A6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</w:t>
      </w:r>
      <w:r w:rsidRPr="00896DB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A13B5">
        <w:rPr>
          <w:rFonts w:ascii="Times New Roman" w:hAnsi="Times New Roman" w:cs="Times New Roman"/>
          <w:sz w:val="24"/>
          <w:szCs w:val="24"/>
        </w:rPr>
        <w:t xml:space="preserve">#  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A13B5">
        <w:rPr>
          <w:rFonts w:ascii="Times New Roman" w:hAnsi="Times New Roman" w:cs="Times New Roman"/>
          <w:sz w:val="24"/>
          <w:szCs w:val="24"/>
        </w:rPr>
        <w:t xml:space="preserve">#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A13B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A1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7EB" w:rsidRDefault="009A67EB" w:rsidP="009A6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Тональность с двумя бемолями соль минор, с тремя бемолями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минор.</w:t>
      </w:r>
    </w:p>
    <w:p w:rsidR="009A67EB" w:rsidRDefault="009A67EB" w:rsidP="009A6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7EB" w:rsidRDefault="009A67EB" w:rsidP="009A6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Закрепляем понятие </w:t>
      </w:r>
    </w:p>
    <w:p w:rsidR="009A67EB" w:rsidRPr="00986389" w:rsidRDefault="009A67EB" w:rsidP="009A67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89">
        <w:rPr>
          <w:rFonts w:ascii="Times New Roman" w:hAnsi="Times New Roman" w:cs="Times New Roman"/>
          <w:b/>
          <w:sz w:val="28"/>
          <w:szCs w:val="28"/>
        </w:rPr>
        <w:t xml:space="preserve">Синкопа </w:t>
      </w:r>
      <w:r>
        <w:rPr>
          <w:rFonts w:ascii="Times New Roman" w:hAnsi="Times New Roman" w:cs="Times New Roman"/>
          <w:b/>
          <w:sz w:val="24"/>
          <w:szCs w:val="24"/>
        </w:rPr>
        <w:t xml:space="preserve">– это перенос акцента с сильной доли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слабую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Синкопы бывают внутри, и междутактовыми.</w:t>
      </w:r>
    </w:p>
    <w:p w:rsidR="009A67EB" w:rsidRDefault="009A67EB" w:rsidP="009A67EB">
      <w:pPr>
        <w:rPr>
          <w:rFonts w:ascii="Times New Roman" w:hAnsi="Times New Roman" w:cs="Times New Roman"/>
          <w:b/>
          <w:sz w:val="28"/>
          <w:szCs w:val="28"/>
        </w:rPr>
      </w:pPr>
    </w:p>
    <w:p w:rsidR="009A67EB" w:rsidRDefault="009A67EB" w:rsidP="009A67EB">
      <w:pPr>
        <w:rPr>
          <w:rFonts w:ascii="Times New Roman" w:hAnsi="Times New Roman" w:cs="Times New Roman"/>
          <w:b/>
          <w:sz w:val="28"/>
          <w:szCs w:val="28"/>
        </w:rPr>
      </w:pPr>
      <w:r w:rsidRPr="002D092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9A67EB" w:rsidRPr="000F3C1E" w:rsidRDefault="009A67EB" w:rsidP="009A67E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5E8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Дома самостоятельно вспомнить, поиграть и попеть  три вида минора: ре минор, соль минор,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минор. </w:t>
      </w:r>
      <w:r w:rsidRPr="00986389">
        <w:rPr>
          <w:rFonts w:ascii="Times New Roman" w:hAnsi="Times New Roman" w:cs="Times New Roman"/>
          <w:color w:val="FF0000"/>
          <w:sz w:val="24"/>
          <w:szCs w:val="24"/>
        </w:rPr>
        <w:t>Строить не надо.</w:t>
      </w:r>
    </w:p>
    <w:p w:rsidR="009A67EB" w:rsidRDefault="009A67EB" w:rsidP="009A67E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5E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Построить гамму фа минор, 3 вида.</w:t>
      </w:r>
      <w:r w:rsidRPr="00535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Вышлите мне на проверку.</w:t>
      </w:r>
    </w:p>
    <w:p w:rsidR="009A67EB" w:rsidRPr="000F3C1E" w:rsidRDefault="009A67EB" w:rsidP="009A67E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5E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.Рабочая тетрадь  (прописи) стр.29 вальс, полька.</w:t>
      </w:r>
      <w:r w:rsidRPr="00535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4346">
        <w:rPr>
          <w:rFonts w:ascii="Times New Roman" w:hAnsi="Times New Roman" w:cs="Times New Roman"/>
          <w:sz w:val="24"/>
          <w:szCs w:val="24"/>
        </w:rPr>
        <w:t>Такты сохраняем. Напоминаю, вальс – размер ¾, полька, размер 2/4. Внутри каждого такта длительности группируем в соответствии с размером.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Вышлите мне на проверку.</w:t>
      </w:r>
    </w:p>
    <w:p w:rsidR="009A67EB" w:rsidRPr="000F3C1E" w:rsidRDefault="009A67EB" w:rsidP="009A67E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Учебник  «Одноголосие» №475-4478 (синкопа). Каждый номер поём и играем по 4 раза.</w:t>
      </w:r>
      <w:r w:rsidRPr="00535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Высылать не надо!</w:t>
      </w:r>
    </w:p>
    <w:p w:rsidR="009A67EB" w:rsidRPr="000F3C1E" w:rsidRDefault="009A67EB" w:rsidP="009A67E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Учебник «Двухголосие» №121-122. Оба голоса играть, один петь.</w:t>
      </w:r>
      <w:r w:rsidRPr="00535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Высылать не надо!</w:t>
      </w:r>
    </w:p>
    <w:p w:rsidR="009A67EB" w:rsidRPr="006A0E51" w:rsidRDefault="009A67EB" w:rsidP="009A67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A67EB" w:rsidRPr="00535E89" w:rsidRDefault="009A67EB" w:rsidP="009A6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CB3" w:rsidRDefault="002A0CB3"/>
    <w:sectPr w:rsidR="002A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B0582"/>
    <w:multiLevelType w:val="hybridMultilevel"/>
    <w:tmpl w:val="6346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A67EB"/>
    <w:rsid w:val="002A0CB3"/>
    <w:rsid w:val="009A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2020-03-06T01:30:00Z</dcterms:created>
  <dcterms:modified xsi:type="dcterms:W3CDTF">2020-03-06T01:32:00Z</dcterms:modified>
</cp:coreProperties>
</file>